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BF" w:rsidRPr="005834BF" w:rsidRDefault="005834BF" w:rsidP="005834BF">
      <w:pPr>
        <w:pStyle w:val="NormalWeb"/>
        <w:rPr>
          <w:rFonts w:ascii="Arial" w:hAnsi="Arial" w:cs="Arial"/>
        </w:rPr>
      </w:pPr>
      <w:r w:rsidRPr="005834BF">
        <w:rPr>
          <w:rFonts w:ascii="Arial" w:hAnsi="Arial" w:cs="Arial"/>
        </w:rPr>
        <w:t xml:space="preserve">A sample of n=100 patients free of diabetes have their body mass index (BMI) measured. 32% of these patients have BMI ≥30 and meet the criteria for obesity. Generate a 95% confidence interval for the proportion of patients free of diabetes who are obese. </w:t>
      </w:r>
    </w:p>
    <w:p w:rsidR="00FF5498" w:rsidRDefault="005834BF">
      <w:r>
        <w:t>We can use the equation</w:t>
      </w:r>
      <w:r w:rsidR="00616945">
        <w:t xml:space="preserve"> with a Z score of 1.96:</w:t>
      </w:r>
      <w:bookmarkStart w:id="0" w:name="_GoBack"/>
      <w:bookmarkEnd w:id="0"/>
    </w:p>
    <w:p w:rsidR="005834BF" w:rsidRPr="005834BF" w:rsidRDefault="005834B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95% confidence interval= 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p</m:t>
              </m:r>
            </m:e>
          </m:acc>
          <m:r>
            <w:rPr>
              <w:rFonts w:ascii="Cambria Math" w:hAnsi="Cambria Math"/>
            </w:rPr>
            <m:t>±1.96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(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(1-</m:t>
                  </m:r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acc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e>
          </m:rad>
        </m:oMath>
      </m:oMathPara>
    </w:p>
    <w:p w:rsidR="005834BF" w:rsidRPr="005834BF" w:rsidRDefault="005834B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95% confidence interval=0.32±1.96√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[0.32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1-0.32</m:t>
                  </m:r>
                </m:e>
              </m:d>
              <m:r>
                <w:rPr>
                  <w:rFonts w:ascii="Cambria Math" w:hAnsi="Cambria Math"/>
                </w:rPr>
                <m:t>]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p w:rsidR="005834BF" w:rsidRDefault="005834BF">
      <m:oMathPara>
        <m:oMath>
          <m:r>
            <w:rPr>
              <w:rFonts w:ascii="Cambria Math" w:hAnsi="Cambria Math"/>
            </w:rPr>
            <m:t>95% confidence interval=0.32±0.091=(</m:t>
          </m:r>
          <m:r>
            <w:rPr>
              <w:rFonts w:ascii="Cambria Math" w:hAnsi="Cambria Math"/>
            </w:rPr>
            <m:t>0.229, 0.441</m:t>
          </m:r>
          <m:r>
            <w:rPr>
              <w:rFonts w:ascii="Cambria Math" w:hAnsi="Cambria Math"/>
            </w:rPr>
            <m:t>)</m:t>
          </m:r>
        </m:oMath>
      </m:oMathPara>
    </w:p>
    <w:sectPr w:rsidR="00583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BF"/>
    <w:rsid w:val="005834BF"/>
    <w:rsid w:val="00616945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60E6C"/>
  <w15:chartTrackingRefBased/>
  <w15:docId w15:val="{09C5E04D-07B7-426A-9713-41F29FF3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NormalWeb">
    <w:name w:val="Normal (Web)"/>
    <w:basedOn w:val="Normal"/>
    <w:uiPriority w:val="99"/>
    <w:semiHidden/>
    <w:unhideWhenUsed/>
    <w:rsid w:val="005834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583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1</cp:revision>
  <dcterms:created xsi:type="dcterms:W3CDTF">2019-06-21T03:53:00Z</dcterms:created>
  <dcterms:modified xsi:type="dcterms:W3CDTF">2019-06-21T04:06:00Z</dcterms:modified>
</cp:coreProperties>
</file>